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21" w:rsidRPr="00D47541" w:rsidRDefault="00213A21" w:rsidP="00213A21">
      <w:pPr>
        <w:spacing w:after="0"/>
        <w:rPr>
          <w:rFonts w:cstheme="minorHAnsi"/>
          <w:b/>
          <w:sz w:val="22"/>
          <w:szCs w:val="22"/>
          <w:u w:val="single"/>
        </w:rPr>
      </w:pPr>
      <w:r w:rsidRPr="00D47541">
        <w:rPr>
          <w:rFonts w:cstheme="minorHAnsi"/>
          <w:b/>
          <w:sz w:val="22"/>
          <w:szCs w:val="22"/>
          <w:u w:val="single"/>
        </w:rPr>
        <w:t>Appointment of Councillor Responsibilities &amp; Representatives on Outside Bodies:</w:t>
      </w:r>
    </w:p>
    <w:p w:rsidR="00213A21" w:rsidRPr="00D47541" w:rsidRDefault="001D4E04" w:rsidP="00213A21">
      <w:pPr>
        <w:spacing w:after="0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b/>
          <w:sz w:val="22"/>
          <w:szCs w:val="22"/>
          <w:u w:val="single"/>
        </w:rPr>
        <w:t>2022-23</w:t>
      </w:r>
    </w:p>
    <w:p w:rsidR="00213A21" w:rsidRPr="00D47541" w:rsidRDefault="00213A21" w:rsidP="00213A21">
      <w:pPr>
        <w:spacing w:after="0"/>
        <w:rPr>
          <w:rFonts w:cstheme="minorHAnsi"/>
          <w:sz w:val="22"/>
          <w:szCs w:val="22"/>
        </w:rPr>
      </w:pPr>
      <w:r w:rsidRPr="00D47541">
        <w:rPr>
          <w:rFonts w:cstheme="minorHAnsi"/>
          <w:sz w:val="22"/>
          <w:szCs w:val="22"/>
        </w:rPr>
        <w:t>The following was agreed;</w:t>
      </w:r>
    </w:p>
    <w:p w:rsidR="00213A21" w:rsidRDefault="00213A21" w:rsidP="00213A21">
      <w:pPr>
        <w:spacing w:after="0"/>
        <w:rPr>
          <w:rFonts w:cstheme="minorHAnsi"/>
          <w:sz w:val="22"/>
          <w:szCs w:val="22"/>
        </w:rPr>
      </w:pPr>
      <w:r w:rsidRPr="00D47541">
        <w:rPr>
          <w:rFonts w:cstheme="minorHAnsi"/>
          <w:sz w:val="22"/>
          <w:szCs w:val="22"/>
        </w:rPr>
        <w:t xml:space="preserve">Playing </w:t>
      </w:r>
      <w:r>
        <w:rPr>
          <w:rFonts w:cstheme="minorHAnsi"/>
          <w:sz w:val="22"/>
          <w:szCs w:val="22"/>
        </w:rPr>
        <w:t>Area – Cllr. N. Foster</w:t>
      </w:r>
      <w:r w:rsidR="001D4E04">
        <w:rPr>
          <w:rFonts w:cstheme="minorHAnsi"/>
          <w:sz w:val="22"/>
          <w:szCs w:val="22"/>
        </w:rPr>
        <w:t>/ Cllr. S. Foster</w:t>
      </w:r>
    </w:p>
    <w:p w:rsidR="00213A21" w:rsidRDefault="00213A21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Footpaths – Cllr. K. Lucas</w:t>
      </w:r>
    </w:p>
    <w:p w:rsidR="00213A21" w:rsidRDefault="00213A21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Asset Risk Assessment – Cllr. S. Foster</w:t>
      </w:r>
    </w:p>
    <w:p w:rsidR="00213A21" w:rsidRDefault="00213A21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Highways – Clerk &amp; Cllr. N. Foster</w:t>
      </w:r>
    </w:p>
    <w:p w:rsidR="00CA5D21" w:rsidRDefault="00CA5D21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Friends of Village Hall – Cllr. N. Foster</w:t>
      </w:r>
    </w:p>
    <w:p w:rsidR="00213A21" w:rsidRDefault="00213A21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Planning Advisory </w:t>
      </w:r>
      <w:proofErr w:type="spellStart"/>
      <w:r>
        <w:rPr>
          <w:rFonts w:cstheme="minorHAnsi"/>
          <w:sz w:val="22"/>
          <w:szCs w:val="22"/>
        </w:rPr>
        <w:t>Cttee</w:t>
      </w:r>
      <w:proofErr w:type="spellEnd"/>
      <w:r>
        <w:rPr>
          <w:rFonts w:cstheme="minorHAnsi"/>
          <w:sz w:val="22"/>
          <w:szCs w:val="22"/>
        </w:rPr>
        <w:t xml:space="preserve"> – Cllr. L. Osborn, Cllr. S. Foster, Cllr. A. Marshall &amp; Cllr. K. Lucas.</w:t>
      </w:r>
    </w:p>
    <w:p w:rsidR="00213A21" w:rsidRDefault="00213A21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Neighbourhood Plan – Cllr. N. Foster &amp; C</w:t>
      </w:r>
      <w:r w:rsidR="001D4E04">
        <w:rPr>
          <w:rFonts w:cstheme="minorHAnsi"/>
          <w:sz w:val="22"/>
          <w:szCs w:val="22"/>
        </w:rPr>
        <w:t xml:space="preserve">llr. L. Osborn </w:t>
      </w:r>
    </w:p>
    <w:p w:rsidR="00213A21" w:rsidRDefault="00213A21" w:rsidP="00213A21">
      <w:pPr>
        <w:spacing w:after="0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Sunnica</w:t>
      </w:r>
      <w:proofErr w:type="spellEnd"/>
      <w:r w:rsidR="004854BE">
        <w:rPr>
          <w:rFonts w:cstheme="minorHAnsi"/>
          <w:sz w:val="22"/>
          <w:szCs w:val="22"/>
        </w:rPr>
        <w:t xml:space="preserve"> / </w:t>
      </w:r>
      <w:proofErr w:type="spellStart"/>
      <w:r w:rsidR="004854BE">
        <w:rPr>
          <w:rFonts w:cstheme="minorHAnsi"/>
          <w:sz w:val="22"/>
          <w:szCs w:val="22"/>
        </w:rPr>
        <w:t>Sunnica</w:t>
      </w:r>
      <w:proofErr w:type="spellEnd"/>
      <w:r w:rsidR="004854BE">
        <w:rPr>
          <w:rFonts w:cstheme="minorHAnsi"/>
          <w:sz w:val="22"/>
          <w:szCs w:val="22"/>
        </w:rPr>
        <w:t xml:space="preserve"> </w:t>
      </w:r>
      <w:r w:rsidR="001D4E04">
        <w:rPr>
          <w:rFonts w:cstheme="minorHAnsi"/>
          <w:sz w:val="22"/>
          <w:szCs w:val="22"/>
        </w:rPr>
        <w:t xml:space="preserve">Action </w:t>
      </w:r>
      <w:r w:rsidR="004854BE">
        <w:rPr>
          <w:rFonts w:cstheme="minorHAnsi"/>
          <w:sz w:val="22"/>
          <w:szCs w:val="22"/>
        </w:rPr>
        <w:t xml:space="preserve">Group </w:t>
      </w:r>
      <w:r w:rsidR="001D4E04">
        <w:rPr>
          <w:rFonts w:cstheme="minorHAnsi"/>
          <w:sz w:val="22"/>
          <w:szCs w:val="22"/>
        </w:rPr>
        <w:t xml:space="preserve">/ </w:t>
      </w:r>
      <w:bookmarkStart w:id="0" w:name="_GoBack"/>
      <w:bookmarkEnd w:id="0"/>
      <w:r w:rsidR="004854BE">
        <w:rPr>
          <w:rFonts w:cstheme="minorHAnsi"/>
          <w:sz w:val="22"/>
          <w:szCs w:val="22"/>
        </w:rPr>
        <w:t xml:space="preserve">Parish Alliance </w:t>
      </w:r>
      <w:r>
        <w:rPr>
          <w:rFonts w:cstheme="minorHAnsi"/>
          <w:sz w:val="22"/>
          <w:szCs w:val="22"/>
        </w:rPr>
        <w:t xml:space="preserve"> – Cllr. </w:t>
      </w:r>
      <w:r w:rsidR="001D4E04">
        <w:rPr>
          <w:rFonts w:cstheme="minorHAnsi"/>
          <w:sz w:val="22"/>
          <w:szCs w:val="22"/>
        </w:rPr>
        <w:t xml:space="preserve">P. </w:t>
      </w:r>
      <w:proofErr w:type="spellStart"/>
      <w:r w:rsidR="001D4E04">
        <w:rPr>
          <w:rFonts w:cstheme="minorHAnsi"/>
          <w:sz w:val="22"/>
          <w:szCs w:val="22"/>
        </w:rPr>
        <w:t>MacKenzie</w:t>
      </w:r>
      <w:proofErr w:type="spellEnd"/>
    </w:p>
    <w:p w:rsidR="001D4E04" w:rsidRDefault="001D4E04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Quarry Liaison – Cllr. K. Lucas</w:t>
      </w:r>
    </w:p>
    <w:p w:rsidR="00725EF0" w:rsidRDefault="00725EF0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SALC – Clerk</w:t>
      </w:r>
    </w:p>
    <w:p w:rsidR="00725EF0" w:rsidRDefault="00725EF0" w:rsidP="00213A21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WSC Parish Forums – Clerk/Chair</w:t>
      </w:r>
    </w:p>
    <w:p w:rsidR="00CA5D21" w:rsidRPr="00D47541" w:rsidRDefault="00CA5D21" w:rsidP="00213A21">
      <w:pPr>
        <w:spacing w:after="0"/>
        <w:rPr>
          <w:rFonts w:cstheme="minorHAnsi"/>
          <w:sz w:val="22"/>
          <w:szCs w:val="22"/>
        </w:rPr>
      </w:pPr>
    </w:p>
    <w:p w:rsidR="00F807B0" w:rsidRDefault="00F807B0"/>
    <w:sectPr w:rsidR="00F80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21"/>
    <w:rsid w:val="001D4E04"/>
    <w:rsid w:val="00213A21"/>
    <w:rsid w:val="004854BE"/>
    <w:rsid w:val="00725EF0"/>
    <w:rsid w:val="00CA5D21"/>
    <w:rsid w:val="00F8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CBD9"/>
  <w15:chartTrackingRefBased/>
  <w15:docId w15:val="{DA904830-3806-4787-9C31-8476C6F4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A21"/>
    <w:pPr>
      <w:spacing w:line="276" w:lineRule="auto"/>
    </w:pPr>
    <w:rPr>
      <w:rFonts w:eastAsiaTheme="minorEastAsia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2022-05-04T13:26:00Z</dcterms:created>
  <dcterms:modified xsi:type="dcterms:W3CDTF">2022-05-04T13:26:00Z</dcterms:modified>
</cp:coreProperties>
</file>